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PROJECT NO. H.004100</w:t>
      </w: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PARCEL NO. ADV-1</w:t>
      </w:r>
      <w:r w:rsidR="00B7173F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B02" w:rsidRDefault="00B7173F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1214 and 1214 East Washington Street</w:t>
      </w:r>
      <w:r w:rsidR="00F40B02">
        <w:rPr>
          <w:rFonts w:ascii="Times New Roman" w:hAnsi="Times New Roman" w:cs="Times New Roman"/>
          <w:b/>
          <w:sz w:val="24"/>
          <w:szCs w:val="24"/>
        </w:rPr>
        <w:t xml:space="preserve">, Baton </w:t>
      </w:r>
      <w:r w:rsidR="00A732C6">
        <w:rPr>
          <w:rFonts w:ascii="Times New Roman" w:hAnsi="Times New Roman" w:cs="Times New Roman"/>
          <w:b/>
          <w:sz w:val="24"/>
          <w:szCs w:val="24"/>
        </w:rPr>
        <w:t>Rouge, LA 7080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732C6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1,</w:t>
      </w:r>
      <w:r w:rsidR="00B7173F">
        <w:rPr>
          <w:rFonts w:ascii="Times New Roman" w:hAnsi="Times New Roman" w:cs="Times New Roman"/>
          <w:b/>
          <w:sz w:val="24"/>
          <w:szCs w:val="24"/>
        </w:rPr>
        <w:t>117</w:t>
      </w:r>
      <w:r>
        <w:rPr>
          <w:rFonts w:ascii="Times New Roman" w:hAnsi="Times New Roman" w:cs="Times New Roman"/>
          <w:b/>
          <w:sz w:val="24"/>
          <w:szCs w:val="24"/>
        </w:rPr>
        <w:t xml:space="preserve"> sq. ft. </w:t>
      </w:r>
      <w:r w:rsidR="00B7173F">
        <w:rPr>
          <w:rFonts w:ascii="Times New Roman" w:hAnsi="Times New Roman" w:cs="Times New Roman"/>
          <w:b/>
          <w:sz w:val="24"/>
          <w:szCs w:val="24"/>
        </w:rPr>
        <w:t xml:space="preserve">duplex on </w:t>
      </w:r>
      <w:r>
        <w:rPr>
          <w:rFonts w:ascii="Times New Roman" w:hAnsi="Times New Roman" w:cs="Times New Roman"/>
          <w:b/>
          <w:sz w:val="24"/>
          <w:szCs w:val="24"/>
        </w:rPr>
        <w:t>a slab</w:t>
      </w:r>
    </w:p>
    <w:p w:rsidR="00A732C6" w:rsidRPr="00F40B02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A5F" w:rsidRDefault="00B7173F">
      <w:r w:rsidRPr="001B0A39">
        <w:rPr>
          <w:noProof/>
        </w:rPr>
        <w:drawing>
          <wp:inline distT="0" distB="0" distL="0" distR="0">
            <wp:extent cx="5661660" cy="424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5F"/>
    <w:rsid w:val="001B3A5F"/>
    <w:rsid w:val="005923BE"/>
    <w:rsid w:val="00A732C6"/>
    <w:rsid w:val="00B7173F"/>
    <w:rsid w:val="00CC1A4E"/>
    <w:rsid w:val="00F4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D6499"/>
  <w15:chartTrackingRefBased/>
  <w15:docId w15:val="{C6832618-E1F8-4A16-ACA0-0C8804CC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447B2475-E66C-4377-8BF1-CFDE182BEB55}"/>
</file>

<file path=customXml/itemProps2.xml><?xml version="1.0" encoding="utf-8"?>
<ds:datastoreItem xmlns:ds="http://schemas.openxmlformats.org/officeDocument/2006/customXml" ds:itemID="{5A45122E-7F3E-4440-9C8F-8F18E80B1FA5}"/>
</file>

<file path=customXml/itemProps3.xml><?xml version="1.0" encoding="utf-8"?>
<ds:datastoreItem xmlns:ds="http://schemas.openxmlformats.org/officeDocument/2006/customXml" ds:itemID="{D40B0D0F-A74D-4C5C-9CC6-4441C1CC7C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Erica Darville</cp:lastModifiedBy>
  <cp:revision>2</cp:revision>
  <dcterms:created xsi:type="dcterms:W3CDTF">2022-04-11T18:33:00Z</dcterms:created>
  <dcterms:modified xsi:type="dcterms:W3CDTF">2022-04-11T18:33:00Z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2022-05-03T18:07:09Z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